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84fb7618f00246d0" /><Relationship Type="http://schemas.openxmlformats.org/package/2006/relationships/metadata/core-properties" Target="package/services/metadata/core-properties/0bce101accad499eb947f5ad3214b535.psmdcp" Id="R4aea4472de384b66"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Arial" w:hAnsi="Arial" w:eastAsia="Arial" w:cs="Arial"/>
          <w:i w:val="0"/>
          <w:iCs w:val="0"/>
          <w:smallCaps w:val="0"/>
          <w:strike w:val="0"/>
          <w:color w:val="20124d"/>
          <w:u w:val="none"/>
          <w:shd w:val="clear" w:fill="auto"/>
          <w:vertAlign w:val="baseline"/>
        </w:rPr>
      </w:pPr>
      <w:r>
        <w:rPr>
          <w:rtl w:val="0"/>
        </w:rPr>
      </w:r>
    </w:p>
    <w:p xmlns:wp14="http://schemas.microsoft.com/office/word/2010/wordml" w:rsidRDefault="00000000" w14:paraId="00000002" wp14:textId="073FFD93">
      <w:pPr>
        <w:pageBreakBefore w:val="0"/>
        <w:jc w:val="center"/>
      </w:pPr>
      <w:r w:rsidR="3B4DBE47">
        <w:drawing>
          <wp:inline xmlns:wp14="http://schemas.microsoft.com/office/word/2010/wordprocessingDrawing" wp14:editId="27CDEEE5" wp14:anchorId="74839225">
            <wp:extent cx="5724525" cy="2476500"/>
            <wp:effectExtent l="0" t="0" r="0" b="0"/>
            <wp:docPr id="2653236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5323682" name="Picture 265323682"/>
                    <pic:cNvPicPr/>
                  </pic:nvPicPr>
                  <pic:blipFill>
                    <a:blip xmlns:r="http://schemas.openxmlformats.org/officeDocument/2006/relationships" r:embed="rId156585117">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3" wp14:textId="77777777">
      <w:pPr>
        <w:pageBreakBefore w:val="0"/>
        <w:jc w:val="center"/>
        <w:rPr>
          <w:rFonts w:ascii="Arial" w:hAnsi="Arial" w:eastAsia="Arial" w:cs="Arial"/>
          <w:b w:val="1"/>
          <w:bCs w:val="1"/>
          <w:color w:val="20124d"/>
        </w:rPr>
      </w:pPr>
      <w:r>
        <w:rPr>
          <w:rFonts w:ascii="Arial" w:hAnsi="Arial" w:eastAsia="Arial" w:cs="Arial"/>
          <w:b w:val="1"/>
          <w:bCs w:val="1"/>
          <w:color w:val="20124d"/>
          <w:rtl w:val="0"/>
        </w:rPr>
        <w:t xml:space="preserve">Grievance Policy</w:t>
      </w:r>
    </w:p>
    <w:p xmlns:wp14="http://schemas.microsoft.com/office/word/2010/wordml" w:rsidRDefault="00000000" w14:paraId="00000004" wp14:textId="77777777">
      <w:pPr>
        <w:pStyle w:val="Heading2"/>
        <w:keepNext w:val="0"/>
        <w:keepLines w:val="0"/>
        <w:widowControl w:val="0"/>
        <w:spacing w:line="225" w:lineRule="auto"/>
        <w:rPr>
          <w:rFonts w:ascii="Arial" w:hAnsi="Arial" w:eastAsia="Arial" w:cs="Arial"/>
          <w:color w:val="20124d"/>
          <w:sz w:val="22"/>
          <w:szCs w:val="22"/>
        </w:rPr>
      </w:pPr>
      <w:bookmarkStart w:name="_er8g2ezyup6" w:colFirst="0" w:colLast="0" w:id="0"/>
      <w:bookmarkEnd w:id="0"/>
      <w:r>
        <w:rPr>
          <w:rFonts w:ascii="Arial" w:hAnsi="Arial" w:eastAsia="Arial" w:cs="Arial"/>
          <w:color w:val="20124d"/>
          <w:sz w:val="22"/>
          <w:szCs w:val="22"/>
          <w:rtl w:val="0"/>
        </w:rPr>
        <w:t xml:space="preserve">Purpose</w:t>
      </w:r>
    </w:p>
    <w:p xmlns:wp14="http://schemas.microsoft.com/office/word/2010/wordml" w:rsidRDefault="00000000" w14:paraId="00000005" wp14:textId="4A0D294C">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ClubsComplete</w:t>
      </w:r>
      <w:r w:rsidRPr="3F3AD839" w:rsidR="35C6EC08">
        <w:rPr>
          <w:rFonts w:ascii="Arial" w:hAnsi="Arial" w:eastAsia="Arial" w:cs="Arial"/>
          <w:color w:val="20124D"/>
        </w:rPr>
        <w:t xml:space="preserve"> GL Scotland</w:t>
      </w:r>
      <w:r w:rsidRPr="3F3AD839" w:rsidR="3F3AD839">
        <w:rPr>
          <w:rFonts w:ascii="Arial" w:hAnsi="Arial" w:eastAsia="Arial" w:cs="Arial"/>
          <w:color w:val="20124D"/>
        </w:rPr>
        <w:t xml:space="preserve"> is committed to providing a fair, transparent, and supportive process for employees to raise concerns about their work, treatment, or working environment. This policy ensures that all grievances are handled promptly, respectfully, and in line with best practice and legal requirements, including the ACAS Code of Practice, the Equality Act 2010, and the Employment Rights Act.</w:t>
      </w:r>
    </w:p>
    <w:p xmlns:wp14="http://schemas.microsoft.com/office/word/2010/wordml" w:rsidRDefault="00000000" w14:paraId="00000006" wp14:textId="77777777">
      <w:pPr>
        <w:pStyle w:val="Heading2"/>
        <w:keepNext w:val="0"/>
        <w:keepLines w:val="0"/>
        <w:widowControl w:val="0"/>
        <w:spacing w:line="225" w:lineRule="auto"/>
        <w:rPr>
          <w:rFonts w:ascii="Arial" w:hAnsi="Arial" w:eastAsia="Arial" w:cs="Arial"/>
          <w:color w:val="20124d"/>
          <w:sz w:val="22"/>
          <w:szCs w:val="22"/>
        </w:rPr>
      </w:pPr>
      <w:bookmarkStart w:name="_rtk996fak62" w:colFirst="0" w:colLast="0" w:id="1"/>
      <w:bookmarkEnd w:id="1"/>
      <w:r>
        <w:rPr>
          <w:rFonts w:ascii="Arial" w:hAnsi="Arial" w:eastAsia="Arial" w:cs="Arial"/>
          <w:color w:val="20124d"/>
          <w:sz w:val="22"/>
          <w:szCs w:val="22"/>
          <w:rtl w:val="0"/>
        </w:rPr>
        <w:t xml:space="preserve">Scope</w:t>
      </w:r>
    </w:p>
    <w:p xmlns:wp14="http://schemas.microsoft.com/office/word/2010/wordml" w:rsidRDefault="00000000" w14:paraId="00000007"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This policy applies to all employees, contractors, interns, and volunteers. It covers concerns related to, but not limited to:</w:t>
      </w:r>
    </w:p>
    <w:p xmlns:wp14="http://schemas.microsoft.com/office/word/2010/wordml" w:rsidRDefault="00000000" w14:paraId="00000008" wp14:textId="77777777">
      <w:pPr>
        <w:widowControl w:val="0"/>
        <w:numPr>
          <w:ilvl w:val="0"/>
          <w:numId w:val="8"/>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Workload</w:t>
      </w:r>
    </w:p>
    <w:p xmlns:wp14="http://schemas.microsoft.com/office/word/2010/wordml" w:rsidRDefault="00000000" w14:paraId="00000009" wp14:textId="77777777">
      <w:pPr>
        <w:widowControl w:val="0"/>
        <w:numPr>
          <w:ilvl w:val="0"/>
          <w:numId w:val="8"/>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Interpersonal conflicts</w:t>
      </w:r>
    </w:p>
    <w:p xmlns:wp14="http://schemas.microsoft.com/office/word/2010/wordml" w:rsidRDefault="00000000" w14:paraId="0000000A" wp14:textId="77777777">
      <w:pPr>
        <w:widowControl w:val="0"/>
        <w:numPr>
          <w:ilvl w:val="0"/>
          <w:numId w:val="8"/>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Discrimination, harassment, or bullying</w:t>
      </w:r>
    </w:p>
    <w:p xmlns:wp14="http://schemas.microsoft.com/office/word/2010/wordml" w:rsidRDefault="00000000" w14:paraId="0000000B" wp14:textId="77777777">
      <w:pPr>
        <w:widowControl w:val="0"/>
        <w:numPr>
          <w:ilvl w:val="0"/>
          <w:numId w:val="8"/>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Disciplinary actions or perceived unfair treatment</w:t>
      </w:r>
    </w:p>
    <w:p xmlns:wp14="http://schemas.microsoft.com/office/word/2010/wordml" w:rsidRDefault="00000000" w14:paraId="0000000C" wp14:textId="77777777">
      <w:pPr>
        <w:widowControl w:val="0"/>
        <w:numPr>
          <w:ilvl w:val="0"/>
          <w:numId w:val="8"/>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Health and safety concerns</w:t>
      </w:r>
    </w:p>
    <w:p xmlns:wp14="http://schemas.microsoft.com/office/word/2010/wordml" w:rsidRDefault="00000000" w14:paraId="0000000D" wp14:textId="77777777">
      <w:pPr>
        <w:widowControl w:val="0"/>
        <w:numPr>
          <w:ilvl w:val="0"/>
          <w:numId w:val="8"/>
        </w:numPr>
        <w:spacing w:before="0" w:beforeAutospacing="0" w:after="240" w:line="225" w:lineRule="auto"/>
        <w:ind w:left="720" w:hanging="360"/>
        <w:rPr>
          <w:rFonts w:ascii="Arial" w:hAnsi="Arial" w:eastAsia="Arial" w:cs="Arial"/>
          <w:color w:val="20124d"/>
        </w:rPr>
      </w:pPr>
      <w:r>
        <w:rPr>
          <w:rFonts w:ascii="Arial" w:hAnsi="Arial" w:eastAsia="Arial" w:cs="Arial"/>
          <w:color w:val="20124d"/>
          <w:rtl w:val="0"/>
        </w:rPr>
        <w:t xml:space="preserve">Breaches of company policies or procedures</w:t>
      </w:r>
    </w:p>
    <w:p xmlns:wp14="http://schemas.microsoft.com/office/word/2010/wordml" w:rsidRDefault="00000000" w14:paraId="0000000E" wp14:textId="77777777">
      <w:pPr>
        <w:pStyle w:val="Heading2"/>
        <w:keepNext w:val="0"/>
        <w:keepLines w:val="0"/>
        <w:widowControl w:val="0"/>
        <w:spacing w:line="225" w:lineRule="auto"/>
        <w:rPr>
          <w:rFonts w:ascii="Arial" w:hAnsi="Arial" w:eastAsia="Arial" w:cs="Arial"/>
          <w:color w:val="20124d"/>
          <w:sz w:val="22"/>
          <w:szCs w:val="22"/>
        </w:rPr>
      </w:pPr>
      <w:bookmarkStart w:name="_vwphhni8gtud" w:colFirst="0" w:colLast="0" w:id="2"/>
      <w:bookmarkEnd w:id="2"/>
      <w:r>
        <w:rPr>
          <w:rFonts w:ascii="Arial" w:hAnsi="Arial" w:eastAsia="Arial" w:cs="Arial"/>
          <w:color w:val="20124d"/>
          <w:sz w:val="22"/>
          <w:szCs w:val="22"/>
          <w:rtl w:val="0"/>
        </w:rPr>
        <w:t xml:space="preserve">Principles</w:t>
      </w:r>
    </w:p>
    <w:p xmlns:wp14="http://schemas.microsoft.com/office/word/2010/wordml" w:rsidRDefault="00000000" w14:paraId="0000000F" wp14:textId="77777777">
      <w:pPr>
        <w:widowControl w:val="0"/>
        <w:spacing w:before="240" w:after="240" w:line="225" w:lineRule="auto"/>
        <w:rPr>
          <w:rFonts w:ascii="Arial" w:hAnsi="Arial" w:eastAsia="Arial" w:cs="Arial"/>
          <w:color w:val="20124d"/>
        </w:rPr>
      </w:pPr>
      <w:r>
        <w:rPr>
          <w:rFonts w:ascii="Arial" w:hAnsi="Arial" w:eastAsia="Arial" w:cs="Arial"/>
          <w:b w:val="1"/>
          <w:bCs w:val="1"/>
          <w:color w:val="20124d"/>
          <w:rtl w:val="0"/>
        </w:rPr>
        <w:t xml:space="preserve">Fairness:</w:t>
      </w:r>
      <w:r>
        <w:rPr>
          <w:rFonts w:ascii="Arial" w:hAnsi="Arial" w:eastAsia="Arial" w:cs="Arial"/>
          <w:color w:val="20124d"/>
          <w:rtl w:val="0"/>
        </w:rPr>
        <w:t xml:space="preserve"> All grievances will be handled impartially and without prejudice.</w:t>
      </w:r>
    </w:p>
    <w:p xmlns:wp14="http://schemas.microsoft.com/office/word/2010/wordml" w:rsidRDefault="00000000" w14:paraId="00000010" wp14:textId="77777777">
      <w:pPr>
        <w:widowControl w:val="0"/>
        <w:spacing w:before="240" w:after="240" w:line="225" w:lineRule="auto"/>
        <w:rPr>
          <w:rFonts w:ascii="Arial" w:hAnsi="Arial" w:eastAsia="Arial" w:cs="Arial"/>
          <w:color w:val="20124d"/>
        </w:rPr>
      </w:pPr>
      <w:r>
        <w:rPr>
          <w:rFonts w:ascii="Arial" w:hAnsi="Arial" w:eastAsia="Arial" w:cs="Arial"/>
          <w:b w:val="1"/>
          <w:bCs w:val="1"/>
          <w:color w:val="20124d"/>
          <w:rtl w:val="0"/>
        </w:rPr>
        <w:t xml:space="preserve">Confidentiality:</w:t>
      </w:r>
      <w:r>
        <w:rPr>
          <w:rFonts w:ascii="Arial" w:hAnsi="Arial" w:eastAsia="Arial" w:cs="Arial"/>
          <w:color w:val="20124d"/>
          <w:rtl w:val="0"/>
        </w:rPr>
        <w:t xml:space="preserve"> Information will be shared only with those directly involved in managing or investigating the grievance.</w:t>
      </w:r>
    </w:p>
    <w:p xmlns:wp14="http://schemas.microsoft.com/office/word/2010/wordml" w:rsidRDefault="00000000" w14:paraId="00000011" wp14:textId="77777777">
      <w:pPr>
        <w:widowControl w:val="0"/>
        <w:spacing w:before="240" w:after="240" w:line="225" w:lineRule="auto"/>
        <w:rPr>
          <w:rFonts w:ascii="Arial" w:hAnsi="Arial" w:eastAsia="Arial" w:cs="Arial"/>
          <w:color w:val="20124d"/>
        </w:rPr>
      </w:pPr>
      <w:r>
        <w:rPr>
          <w:rFonts w:ascii="Arial" w:hAnsi="Arial" w:eastAsia="Arial" w:cs="Arial"/>
          <w:b w:val="1"/>
          <w:bCs w:val="1"/>
          <w:color w:val="20124d"/>
          <w:rtl w:val="0"/>
        </w:rPr>
        <w:t xml:space="preserve">Timeliness:</w:t>
      </w:r>
      <w:r>
        <w:rPr>
          <w:rFonts w:ascii="Arial" w:hAnsi="Arial" w:eastAsia="Arial" w:cs="Arial"/>
          <w:color w:val="20124d"/>
          <w:rtl w:val="0"/>
        </w:rPr>
        <w:t xml:space="preserve"> Grievances will be acknowledged within 3 working days and investigated promptly.</w:t>
      </w:r>
    </w:p>
    <w:p xmlns:wp14="http://schemas.microsoft.com/office/word/2010/wordml" w:rsidRDefault="00000000" w14:paraId="00000012" wp14:textId="77777777">
      <w:pPr>
        <w:widowControl w:val="0"/>
        <w:spacing w:before="240" w:after="240" w:line="225" w:lineRule="auto"/>
        <w:rPr>
          <w:rFonts w:ascii="Arial" w:hAnsi="Arial" w:eastAsia="Arial" w:cs="Arial"/>
          <w:color w:val="20124d"/>
        </w:rPr>
      </w:pPr>
      <w:r>
        <w:rPr>
          <w:rFonts w:ascii="Arial" w:hAnsi="Arial" w:eastAsia="Arial" w:cs="Arial"/>
          <w:b w:val="1"/>
          <w:bCs w:val="1"/>
          <w:color w:val="20124d"/>
          <w:rtl w:val="0"/>
        </w:rPr>
        <w:t xml:space="preserve">Protection from Retaliation:</w:t>
      </w:r>
      <w:r>
        <w:rPr>
          <w:rFonts w:ascii="Arial" w:hAnsi="Arial" w:eastAsia="Arial" w:cs="Arial"/>
          <w:color w:val="20124d"/>
          <w:rtl w:val="0"/>
        </w:rPr>
        <w:t xml:space="preserve"> No individual will be disadvantaged for raising a grievance in good faith.</w:t>
      </w:r>
    </w:p>
    <w:p xmlns:wp14="http://schemas.microsoft.com/office/word/2010/wordml" w:rsidRDefault="00000000" w14:paraId="00000013" wp14:textId="77777777">
      <w:pPr>
        <w:widowControl w:val="0"/>
        <w:spacing w:before="240" w:after="240" w:line="225" w:lineRule="auto"/>
        <w:rPr>
          <w:rFonts w:ascii="Arial" w:hAnsi="Arial" w:eastAsia="Arial" w:cs="Arial"/>
          <w:color w:val="20124d"/>
        </w:rPr>
      </w:pPr>
      <w:r>
        <w:rPr>
          <w:rFonts w:ascii="Arial" w:hAnsi="Arial" w:eastAsia="Arial" w:cs="Arial"/>
          <w:b w:val="1"/>
          <w:bCs w:val="1"/>
          <w:color w:val="20124d"/>
          <w:rtl w:val="0"/>
        </w:rPr>
        <w:t xml:space="preserve">Respect:</w:t>
      </w:r>
      <w:r>
        <w:rPr>
          <w:rFonts w:ascii="Arial" w:hAnsi="Arial" w:eastAsia="Arial" w:cs="Arial"/>
          <w:color w:val="20124d"/>
          <w:rtl w:val="0"/>
        </w:rPr>
        <w:t xml:space="preserve"> All parties will be treated with dignity throughout the process.</w:t>
      </w:r>
    </w:p>
    <w:p xmlns:wp14="http://schemas.microsoft.com/office/word/2010/wordml" w:rsidRDefault="00000000" w14:paraId="00000014" wp14:textId="77777777">
      <w:pPr>
        <w:pStyle w:val="Heading2"/>
        <w:keepNext w:val="0"/>
        <w:keepLines w:val="0"/>
        <w:widowControl w:val="0"/>
        <w:spacing w:line="225" w:lineRule="auto"/>
        <w:rPr>
          <w:rFonts w:ascii="Arial" w:hAnsi="Arial" w:eastAsia="Arial" w:cs="Arial"/>
          <w:color w:val="20124d"/>
          <w:sz w:val="22"/>
          <w:szCs w:val="22"/>
        </w:rPr>
      </w:pPr>
      <w:bookmarkStart w:name="_njae7pxha9zf" w:colFirst="0" w:colLast="0" w:id="3"/>
      <w:bookmarkEnd w:id="3"/>
      <w:r>
        <w:rPr>
          <w:rFonts w:ascii="Arial" w:hAnsi="Arial" w:eastAsia="Arial" w:cs="Arial"/>
          <w:color w:val="20124d"/>
          <w:sz w:val="22"/>
          <w:szCs w:val="22"/>
          <w:rtl w:val="0"/>
        </w:rPr>
        <w:t xml:space="preserve">Step 1: Informal Resolution</w:t>
      </w:r>
    </w:p>
    <w:p xmlns:wp14="http://schemas.microsoft.com/office/word/2010/wordml" w:rsidRDefault="00000000" w14:paraId="00000015"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Employees are encouraged to resolve concerns informally wherever possible. This may involve:</w:t>
      </w:r>
    </w:p>
    <w:p xmlns:wp14="http://schemas.microsoft.com/office/word/2010/wordml" w:rsidRDefault="00000000" w14:paraId="00000016" wp14:textId="77777777">
      <w:pPr>
        <w:widowControl w:val="0"/>
        <w:numPr>
          <w:ilvl w:val="0"/>
          <w:numId w:val="2"/>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Speaking directly with the person involved</w:t>
      </w:r>
    </w:p>
    <w:p xmlns:wp14="http://schemas.microsoft.com/office/word/2010/wordml" w:rsidP="3F3AD839" w:rsidRDefault="00000000" w14:paraId="00000017" wp14:textId="52A72F28">
      <w:pPr>
        <w:widowControl w:val="0"/>
        <w:numPr>
          <w:ilvl w:val="0"/>
          <w:numId w:val="2"/>
        </w:numPr>
        <w:spacing w:before="0" w:beforeAutospacing="off" w:after="240" w:line="225" w:lineRule="auto"/>
        <w:ind w:left="720" w:hanging="360"/>
        <w:rPr>
          <w:rFonts w:ascii="Arial" w:hAnsi="Arial" w:eastAsia="Arial" w:cs="Arial"/>
          <w:color w:val="20124d"/>
          <w:rtl w:val="0"/>
        </w:rPr>
      </w:pPr>
      <w:r w:rsidRPr="3F3AD839" w:rsidR="3F3AD839">
        <w:rPr>
          <w:rFonts w:ascii="Arial" w:hAnsi="Arial" w:eastAsia="Arial" w:cs="Arial"/>
          <w:color w:val="20124D"/>
        </w:rPr>
        <w:t>Discussing the issue with the</w:t>
      </w:r>
      <w:r w:rsidRPr="3F3AD839" w:rsidR="274A43FC">
        <w:rPr>
          <w:rFonts w:ascii="Arial" w:hAnsi="Arial" w:eastAsia="Arial" w:cs="Arial"/>
          <w:color w:val="20124D"/>
        </w:rPr>
        <w:t xml:space="preserve"> </w:t>
      </w:r>
      <w:r w:rsidRPr="3F3AD839" w:rsidR="3E4CA3A3">
        <w:rPr>
          <w:rFonts w:ascii="Arial" w:hAnsi="Arial" w:eastAsia="Arial" w:cs="Arial"/>
          <w:color w:val="20124D"/>
        </w:rPr>
        <w:t xml:space="preserve">Activity Leader or </w:t>
      </w:r>
      <w:r w:rsidRPr="3F3AD839" w:rsidR="274A43FC">
        <w:rPr>
          <w:rFonts w:ascii="Arial" w:hAnsi="Arial" w:eastAsia="Arial" w:cs="Arial"/>
          <w:color w:val="20124D"/>
        </w:rPr>
        <w:t>Directors</w:t>
      </w:r>
    </w:p>
    <w:p w:rsidR="44C591A7" w:rsidP="3F3AD839" w:rsidRDefault="44C591A7" w14:paraId="392DFD93" w14:textId="2181F137">
      <w:pPr>
        <w:rPr>
          <w:rFonts w:ascii="Arial" w:hAnsi="Arial" w:eastAsia="Arial" w:cs="Arial"/>
          <w:noProof w:val="0"/>
          <w:color w:val="002060"/>
          <w:sz w:val="22"/>
          <w:szCs w:val="22"/>
          <w:lang w:val="en-GB"/>
        </w:rPr>
      </w:pPr>
      <w:r w:rsidRPr="3F3AD839" w:rsidR="44C591A7">
        <w:rPr>
          <w:rFonts w:ascii="Arial" w:hAnsi="Arial" w:eastAsia="Arial" w:cs="Arial"/>
          <w:noProof w:val="0"/>
          <w:color w:val="002060"/>
          <w:sz w:val="22"/>
          <w:szCs w:val="22"/>
          <w:lang w:val="en-GB"/>
        </w:rPr>
        <w:t>If the grievance concerns a director or the person the employee would normally report to, the employee may raise the matter with the other company Director instead.</w:t>
      </w:r>
    </w:p>
    <w:p w:rsidR="44C591A7" w:rsidP="3F3AD839" w:rsidRDefault="44C591A7" w14:paraId="66890427" w14:textId="06385204">
      <w:pPr>
        <w:rPr>
          <w:rFonts w:ascii="Arial" w:hAnsi="Arial" w:eastAsia="Arial" w:cs="Arial"/>
          <w:noProof w:val="0"/>
          <w:color w:val="002060"/>
          <w:sz w:val="22"/>
          <w:szCs w:val="22"/>
          <w:lang w:val="en-GB"/>
        </w:rPr>
      </w:pPr>
      <w:r w:rsidRPr="3F3AD839" w:rsidR="44C591A7">
        <w:rPr>
          <w:rFonts w:ascii="Arial" w:hAnsi="Arial" w:eastAsia="Arial" w:cs="Arial"/>
          <w:noProof w:val="0"/>
          <w:color w:val="002060"/>
          <w:sz w:val="22"/>
          <w:szCs w:val="22"/>
          <w:lang w:val="en-GB"/>
        </w:rPr>
        <w:t xml:space="preserve">Where this is not </w:t>
      </w:r>
      <w:r w:rsidRPr="3F3AD839" w:rsidR="44C591A7">
        <w:rPr>
          <w:rFonts w:ascii="Arial" w:hAnsi="Arial" w:eastAsia="Arial" w:cs="Arial"/>
          <w:noProof w:val="0"/>
          <w:color w:val="002060"/>
          <w:sz w:val="22"/>
          <w:szCs w:val="22"/>
          <w:lang w:val="en-GB"/>
        </w:rPr>
        <w:t>appropriate</w:t>
      </w:r>
      <w:r w:rsidRPr="3F3AD839" w:rsidR="44C591A7">
        <w:rPr>
          <w:rFonts w:ascii="Arial" w:hAnsi="Arial" w:eastAsia="Arial" w:cs="Arial"/>
          <w:noProof w:val="0"/>
          <w:color w:val="002060"/>
          <w:sz w:val="22"/>
          <w:szCs w:val="22"/>
          <w:lang w:val="en-GB"/>
        </w:rPr>
        <w:t xml:space="preserve"> or possible, </w:t>
      </w:r>
      <w:r w:rsidRPr="3F3AD839" w:rsidR="44C591A7">
        <w:rPr>
          <w:rFonts w:ascii="Arial" w:hAnsi="Arial" w:eastAsia="Arial" w:cs="Arial"/>
          <w:noProof w:val="0"/>
          <w:color w:val="002060"/>
          <w:sz w:val="22"/>
          <w:szCs w:val="22"/>
          <w:lang w:val="en-GB"/>
        </w:rPr>
        <w:t>ClubsComplete</w:t>
      </w:r>
      <w:r w:rsidRPr="3F3AD839" w:rsidR="44C591A7">
        <w:rPr>
          <w:rFonts w:ascii="Arial" w:hAnsi="Arial" w:eastAsia="Arial" w:cs="Arial"/>
          <w:noProof w:val="0"/>
          <w:color w:val="002060"/>
          <w:sz w:val="22"/>
          <w:szCs w:val="22"/>
          <w:lang w:val="en-GB"/>
        </w:rPr>
        <w:t xml:space="preserve"> GL Scotland may appoint an independent person or external HR adviser to review the grievance fairly and impartially.</w:t>
      </w:r>
    </w:p>
    <w:p w:rsidR="42E8D437" w:rsidP="3F3AD839" w:rsidRDefault="42E8D437" w14:paraId="2D8BDF14" w14:textId="05107617">
      <w:pPr>
        <w:widowControl w:val="0"/>
        <w:spacing w:before="240" w:after="240" w:line="225" w:lineRule="auto"/>
        <w:rPr>
          <w:rFonts w:ascii="Arial" w:hAnsi="Arial" w:eastAsia="Arial" w:cs="Arial"/>
          <w:b w:val="1"/>
          <w:bCs w:val="1"/>
          <w:color w:val="20124D"/>
          <w:rtl w:val="0"/>
        </w:rPr>
      </w:pPr>
      <w:r w:rsidRPr="3F3AD839" w:rsidR="42E8D437">
        <w:rPr>
          <w:rFonts w:ascii="Arial" w:hAnsi="Arial" w:eastAsia="Arial" w:cs="Arial"/>
          <w:b w:val="1"/>
          <w:bCs w:val="1"/>
          <w:color w:val="20124D"/>
        </w:rPr>
        <w:t>Step 2: Formal Grievance Submission</w:t>
      </w:r>
    </w:p>
    <w:p w:rsidR="42E8D437" w:rsidP="3F3AD839" w:rsidRDefault="42E8D437" w14:paraId="03791E8B" w14:textId="732F7A3F">
      <w:pPr>
        <w:pStyle w:val="Normal"/>
        <w:widowControl w:val="0"/>
        <w:spacing w:before="240" w:after="240" w:line="225" w:lineRule="auto"/>
      </w:pPr>
      <w:r w:rsidRPr="3F3AD839" w:rsidR="42E8D437">
        <w:rPr>
          <w:rFonts w:ascii="Arial" w:hAnsi="Arial" w:eastAsia="Arial" w:cs="Arial"/>
          <w:color w:val="20124D"/>
        </w:rPr>
        <w:t>If informal resolution is not appropriate or has been unsuccessful, the employee may submit a formal grievance in writing to one of the company directors.</w:t>
      </w:r>
    </w:p>
    <w:p w:rsidR="42E8D437" w:rsidP="3F3AD839" w:rsidRDefault="42E8D437" w14:paraId="185CB613" w14:textId="132A3179">
      <w:pPr>
        <w:pStyle w:val="Normal"/>
        <w:widowControl w:val="0"/>
        <w:spacing w:before="240" w:after="240" w:line="225" w:lineRule="auto"/>
      </w:pPr>
      <w:r w:rsidRPr="3F3AD839" w:rsidR="42E8D437">
        <w:rPr>
          <w:rFonts w:ascii="Arial" w:hAnsi="Arial" w:eastAsia="Arial" w:cs="Arial"/>
          <w:color w:val="20124D"/>
        </w:rPr>
        <w:t>Where the grievance concerns a director, the employee may submit the grievance to the other director where appropriate. If this is not possible or appropriate, ClubsComplete GL Scotland may appoint an independent person or external HR adviser to review the grievance fairly and impartially.</w:t>
      </w:r>
    </w:p>
    <w:p w:rsidR="42E8D437" w:rsidP="3F3AD839" w:rsidRDefault="42E8D437" w14:paraId="5D8170FE" w14:textId="576D96EA">
      <w:pPr>
        <w:pStyle w:val="Normal"/>
        <w:widowControl w:val="0"/>
        <w:spacing w:before="240" w:after="240" w:line="225" w:lineRule="auto"/>
      </w:pPr>
      <w:r w:rsidRPr="3F3AD839" w:rsidR="42E8D437">
        <w:rPr>
          <w:rFonts w:ascii="Arial" w:hAnsi="Arial" w:eastAsia="Arial" w:cs="Arial"/>
          <w:color w:val="20124D"/>
        </w:rPr>
        <w:t>The written grievance should include:</w:t>
      </w:r>
    </w:p>
    <w:p w:rsidR="42E8D437" w:rsidP="3F3AD839" w:rsidRDefault="42E8D437" w14:paraId="1131BB6E" w14:textId="789B964E">
      <w:pPr>
        <w:pStyle w:val="Normal"/>
        <w:widowControl w:val="0"/>
        <w:spacing w:before="240" w:after="240" w:line="225" w:lineRule="auto"/>
      </w:pPr>
      <w:r w:rsidRPr="3F3AD839" w:rsidR="42E8D437">
        <w:rPr>
          <w:rFonts w:ascii="Arial" w:hAnsi="Arial" w:eastAsia="Arial" w:cs="Arial"/>
          <w:color w:val="20124D"/>
        </w:rPr>
        <w:t>• A clear description of the issue</w:t>
      </w:r>
      <w:r>
        <w:br/>
      </w:r>
      <w:r w:rsidRPr="3F3AD839" w:rsidR="42E8D437">
        <w:rPr>
          <w:rFonts w:ascii="Arial" w:hAnsi="Arial" w:eastAsia="Arial" w:cs="Arial"/>
          <w:color w:val="20124D"/>
        </w:rPr>
        <w:t>• Relevant facts, dates, and supporting evidence</w:t>
      </w:r>
      <w:r>
        <w:br/>
      </w:r>
      <w:r w:rsidRPr="3F3AD839" w:rsidR="42E8D437">
        <w:rPr>
          <w:rFonts w:ascii="Arial" w:hAnsi="Arial" w:eastAsia="Arial" w:cs="Arial"/>
          <w:color w:val="20124D"/>
        </w:rPr>
        <w:t>• Any steps already taken to resolve the matter</w:t>
      </w:r>
      <w:r>
        <w:br/>
      </w:r>
      <w:r w:rsidRPr="3F3AD839" w:rsidR="42E8D437">
        <w:rPr>
          <w:rFonts w:ascii="Arial" w:hAnsi="Arial" w:eastAsia="Arial" w:cs="Arial"/>
          <w:color w:val="20124D"/>
        </w:rPr>
        <w:t xml:space="preserve">• The outcome </w:t>
      </w:r>
      <w:r w:rsidRPr="3F3AD839" w:rsidR="42E8D437">
        <w:rPr>
          <w:rFonts w:ascii="Arial" w:hAnsi="Arial" w:eastAsia="Arial" w:cs="Arial"/>
          <w:color w:val="20124D"/>
        </w:rPr>
        <w:t>sought</w:t>
      </w:r>
      <w:r w:rsidRPr="3F3AD839" w:rsidR="42E8D437">
        <w:rPr>
          <w:rFonts w:ascii="Arial" w:hAnsi="Arial" w:eastAsia="Arial" w:cs="Arial"/>
          <w:color w:val="20124D"/>
        </w:rPr>
        <w:t xml:space="preserve"> by the employee</w:t>
      </w:r>
    </w:p>
    <w:p w:rsidR="42E8D437" w:rsidP="3F3AD839" w:rsidRDefault="42E8D437" w14:paraId="23CAEEA3" w14:textId="21C2BD8A">
      <w:pPr>
        <w:pStyle w:val="Normal"/>
        <w:widowControl w:val="0"/>
        <w:spacing w:before="240" w:after="240" w:line="225" w:lineRule="auto"/>
      </w:pPr>
      <w:r w:rsidRPr="3F3AD839" w:rsidR="42E8D437">
        <w:rPr>
          <w:rFonts w:ascii="Arial" w:hAnsi="Arial" w:eastAsia="Arial" w:cs="Arial"/>
          <w:color w:val="20124D"/>
        </w:rPr>
        <w:t>Acknowledgement of the grievance will normally be provided within 3 working days.</w:t>
      </w:r>
    </w:p>
    <w:p xmlns:wp14="http://schemas.microsoft.com/office/word/2010/wordml" w:rsidRDefault="00000000" w14:paraId="00000024" wp14:textId="77777777">
      <w:pPr>
        <w:pStyle w:val="Heading2"/>
        <w:keepNext w:val="0"/>
        <w:keepLines w:val="0"/>
        <w:widowControl w:val="0"/>
        <w:spacing w:line="225" w:lineRule="auto"/>
        <w:rPr>
          <w:rFonts w:ascii="Arial" w:hAnsi="Arial" w:eastAsia="Arial" w:cs="Arial"/>
          <w:color w:val="20124d"/>
          <w:sz w:val="22"/>
          <w:szCs w:val="22"/>
        </w:rPr>
      </w:pPr>
      <w:bookmarkStart w:name="_xvz7qa1acrpp" w:colFirst="0" w:colLast="0" w:id="5"/>
      <w:bookmarkEnd w:id="5"/>
      <w:r>
        <w:rPr>
          <w:rFonts w:ascii="Arial" w:hAnsi="Arial" w:eastAsia="Arial" w:cs="Arial"/>
          <w:color w:val="20124d"/>
          <w:sz w:val="22"/>
          <w:szCs w:val="22"/>
          <w:rtl w:val="0"/>
        </w:rPr>
        <w:t xml:space="preserve">Step 3: Investigation</w:t>
      </w:r>
    </w:p>
    <w:p xmlns:wp14="http://schemas.microsoft.com/office/word/2010/wordml" w:rsidRDefault="00000000" w14:paraId="00000025" wp14:textId="75D1D919">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 xml:space="preserve">Once a formal grievance is received, the appropriate </w:t>
      </w:r>
      <w:r w:rsidRPr="3F3AD839" w:rsidR="6568E1E1">
        <w:rPr>
          <w:rFonts w:ascii="Arial" w:hAnsi="Arial" w:eastAsia="Arial" w:cs="Arial"/>
          <w:color w:val="20124D"/>
        </w:rPr>
        <w:t>Direct</w:t>
      </w:r>
      <w:r w:rsidRPr="3F3AD839" w:rsidR="3F3AD839">
        <w:rPr>
          <w:rFonts w:ascii="Arial" w:hAnsi="Arial" w:eastAsia="Arial" w:cs="Arial"/>
          <w:color w:val="20124D"/>
        </w:rPr>
        <w:t>or</w:t>
      </w:r>
      <w:r w:rsidRPr="3F3AD839" w:rsidR="4A1388FB">
        <w:rPr>
          <w:rFonts w:ascii="Arial" w:hAnsi="Arial" w:eastAsia="Arial" w:cs="Arial"/>
          <w:color w:val="20124D"/>
        </w:rPr>
        <w:t xml:space="preserve"> or</w:t>
      </w:r>
      <w:r w:rsidRPr="3F3AD839" w:rsidR="3F3AD839">
        <w:rPr>
          <w:rFonts w:ascii="Arial" w:hAnsi="Arial" w:eastAsia="Arial" w:cs="Arial"/>
          <w:color w:val="20124D"/>
        </w:rPr>
        <w:t xml:space="preserve"> an appointed investigator will:</w:t>
      </w:r>
    </w:p>
    <w:p xmlns:wp14="http://schemas.microsoft.com/office/word/2010/wordml" w:rsidRDefault="00000000" w14:paraId="00000026" wp14:textId="77777777">
      <w:pPr>
        <w:widowControl w:val="0"/>
        <w:numPr>
          <w:ilvl w:val="0"/>
          <w:numId w:val="7"/>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Conduct an impartial and evidence‑based investigation</w:t>
      </w:r>
    </w:p>
    <w:p xmlns:wp14="http://schemas.microsoft.com/office/word/2010/wordml" w:rsidRDefault="00000000" w14:paraId="00000027" wp14:textId="77777777">
      <w:pPr>
        <w:widowControl w:val="0"/>
        <w:numPr>
          <w:ilvl w:val="0"/>
          <w:numId w:val="7"/>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Interview relevant parties and witnesses (who must maintain confidentiality)</w:t>
      </w:r>
    </w:p>
    <w:p xmlns:wp14="http://schemas.microsoft.com/office/word/2010/wordml" w:rsidRDefault="00000000" w14:paraId="00000028" wp14:textId="77777777">
      <w:pPr>
        <w:widowControl w:val="0"/>
        <w:numPr>
          <w:ilvl w:val="0"/>
          <w:numId w:val="7"/>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Keep detailed records of all findings</w:t>
      </w:r>
    </w:p>
    <w:p xmlns:wp14="http://schemas.microsoft.com/office/word/2010/wordml" w:rsidRDefault="00000000" w14:paraId="00000029" wp14:textId="77777777">
      <w:pPr>
        <w:widowControl w:val="0"/>
        <w:numPr>
          <w:ilvl w:val="0"/>
          <w:numId w:val="7"/>
        </w:numPr>
        <w:spacing w:before="0" w:beforeAutospacing="0" w:after="240" w:line="225" w:lineRule="auto"/>
        <w:ind w:left="720" w:hanging="360"/>
        <w:rPr>
          <w:rFonts w:ascii="Arial" w:hAnsi="Arial" w:eastAsia="Arial" w:cs="Arial"/>
          <w:color w:val="20124d"/>
        </w:rPr>
      </w:pPr>
      <w:r>
        <w:rPr>
          <w:rFonts w:ascii="Arial" w:hAnsi="Arial" w:eastAsia="Arial" w:cs="Arial"/>
          <w:color w:val="20124d"/>
          <w:rtl w:val="0"/>
        </w:rPr>
        <w:t xml:space="preserve">Aim to complete the investigation within </w:t>
      </w:r>
      <w:r>
        <w:rPr>
          <w:rFonts w:ascii="Arial" w:hAnsi="Arial" w:eastAsia="Arial" w:cs="Arial"/>
          <w:b w:val="1"/>
          <w:bCs w:val="1"/>
          <w:color w:val="20124d"/>
          <w:rtl w:val="0"/>
        </w:rPr>
        <w:t xml:space="preserve">10 working days</w:t>
      </w:r>
    </w:p>
    <w:p xmlns:wp14="http://schemas.microsoft.com/office/word/2010/wordml" w:rsidRDefault="00000000" w14:paraId="0000002A"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Employees may be accompanied to meetings by a colleague.</w:t>
      </w:r>
    </w:p>
    <w:p xmlns:wp14="http://schemas.microsoft.com/office/word/2010/wordml" w:rsidRDefault="00000000" w14:paraId="0000002B" wp14:textId="77777777">
      <w:pPr>
        <w:pStyle w:val="Heading2"/>
        <w:keepNext w:val="0"/>
        <w:keepLines w:val="0"/>
        <w:widowControl w:val="0"/>
        <w:spacing w:line="225" w:lineRule="auto"/>
        <w:rPr>
          <w:rFonts w:ascii="Arial" w:hAnsi="Arial" w:eastAsia="Arial" w:cs="Arial"/>
          <w:color w:val="20124d"/>
          <w:sz w:val="22"/>
          <w:szCs w:val="22"/>
        </w:rPr>
      </w:pPr>
      <w:bookmarkStart w:name="_wwbsr7wag3mk" w:colFirst="0" w:colLast="0" w:id="6"/>
      <w:bookmarkEnd w:id="6"/>
      <w:r>
        <w:rPr>
          <w:rFonts w:ascii="Arial" w:hAnsi="Arial" w:eastAsia="Arial" w:cs="Arial"/>
          <w:color w:val="20124d"/>
          <w:sz w:val="22"/>
          <w:szCs w:val="22"/>
          <w:rtl w:val="0"/>
        </w:rPr>
        <w:t xml:space="preserve">Step 4: Resolution</w:t>
      </w:r>
    </w:p>
    <w:p xmlns:wp14="http://schemas.microsoft.com/office/word/2010/wordml" w:rsidRDefault="00000000" w14:paraId="0000002C"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After the investigation is complete:</w:t>
      </w:r>
    </w:p>
    <w:p xmlns:wp14="http://schemas.microsoft.com/office/word/2010/wordml" w:rsidRDefault="00000000" w14:paraId="0000002D" wp14:textId="77777777">
      <w:pPr>
        <w:widowControl w:val="0"/>
        <w:numPr>
          <w:ilvl w:val="0"/>
          <w:numId w:val="6"/>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A decision will be made based on the evidence gathered</w:t>
      </w:r>
    </w:p>
    <w:p xmlns:wp14="http://schemas.microsoft.com/office/word/2010/wordml" w:rsidRDefault="00000000" w14:paraId="0000002E" wp14:textId="77777777">
      <w:pPr>
        <w:widowControl w:val="0"/>
        <w:numPr>
          <w:ilvl w:val="0"/>
          <w:numId w:val="6"/>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The employee will receive the outcome in writing</w:t>
      </w:r>
    </w:p>
    <w:p xmlns:wp14="http://schemas.microsoft.com/office/word/2010/wordml" w:rsidRDefault="00000000" w14:paraId="0000002F" wp14:textId="77777777">
      <w:pPr>
        <w:widowControl w:val="0"/>
        <w:numPr>
          <w:ilvl w:val="0"/>
          <w:numId w:val="6"/>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Any corrective actions or recommendations will be outlined</w:t>
      </w:r>
    </w:p>
    <w:p xmlns:wp14="http://schemas.microsoft.com/office/word/2010/wordml" w:rsidRDefault="00000000" w14:paraId="00000030" wp14:textId="77777777">
      <w:pPr>
        <w:widowControl w:val="0"/>
        <w:numPr>
          <w:ilvl w:val="0"/>
          <w:numId w:val="6"/>
        </w:numPr>
        <w:spacing w:before="0" w:beforeAutospacing="0" w:after="240" w:line="225" w:lineRule="auto"/>
        <w:ind w:left="720" w:hanging="360"/>
        <w:rPr>
          <w:rFonts w:ascii="Arial" w:hAnsi="Arial" w:eastAsia="Arial" w:cs="Arial"/>
          <w:color w:val="20124d"/>
        </w:rPr>
      </w:pPr>
      <w:r>
        <w:rPr>
          <w:rFonts w:ascii="Arial" w:hAnsi="Arial" w:eastAsia="Arial" w:cs="Arial"/>
          <w:color w:val="20124d"/>
          <w:rtl w:val="0"/>
        </w:rPr>
        <w:t xml:space="preserve">Follow‑up may be arranged to ensure the issue has been resolved appropriately</w:t>
      </w:r>
    </w:p>
    <w:p xmlns:wp14="http://schemas.microsoft.com/office/word/2010/wordml" w:rsidRDefault="00000000" w14:paraId="00000031"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Employees will be updated once the investigation is fully completed.</w:t>
      </w:r>
    </w:p>
    <w:p xmlns:wp14="http://schemas.microsoft.com/office/word/2010/wordml" w:rsidRDefault="00000000" w14:paraId="00000032" wp14:textId="77777777">
      <w:pPr>
        <w:pStyle w:val="Heading2"/>
        <w:keepNext w:val="0"/>
        <w:keepLines w:val="0"/>
        <w:widowControl w:val="0"/>
        <w:spacing w:line="225" w:lineRule="auto"/>
        <w:rPr>
          <w:rFonts w:ascii="Arial" w:hAnsi="Arial" w:eastAsia="Arial" w:cs="Arial"/>
          <w:color w:val="20124d"/>
          <w:sz w:val="22"/>
          <w:szCs w:val="22"/>
        </w:rPr>
      </w:pPr>
      <w:bookmarkStart w:name="_jciv5z6v5jz3" w:colFirst="0" w:colLast="0" w:id="7"/>
      <w:bookmarkEnd w:id="7"/>
      <w:r>
        <w:rPr>
          <w:rFonts w:ascii="Arial" w:hAnsi="Arial" w:eastAsia="Arial" w:cs="Arial"/>
          <w:color w:val="20124d"/>
          <w:sz w:val="22"/>
          <w:szCs w:val="22"/>
          <w:rtl w:val="0"/>
        </w:rPr>
        <w:t xml:space="preserve">Step 5: Appeal</w:t>
      </w:r>
    </w:p>
    <w:p xmlns:wp14="http://schemas.microsoft.com/office/word/2010/wordml" w:rsidRDefault="00000000" w14:paraId="00000033" wp14:textId="67DC6EC5">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 xml:space="preserve">If the employee is dissatisfied with the outcome, they may </w:t>
      </w:r>
      <w:r w:rsidRPr="3F3AD839" w:rsidR="3F3AD839">
        <w:rPr>
          <w:rFonts w:ascii="Arial" w:hAnsi="Arial" w:eastAsia="Arial" w:cs="Arial"/>
          <w:color w:val="20124D"/>
        </w:rPr>
        <w:t>submit</w:t>
      </w:r>
      <w:r w:rsidRPr="3F3AD839" w:rsidR="3F3AD839">
        <w:rPr>
          <w:rFonts w:ascii="Arial" w:hAnsi="Arial" w:eastAsia="Arial" w:cs="Arial"/>
          <w:color w:val="20124D"/>
        </w:rPr>
        <w:t xml:space="preserve"> an appeal in writing within </w:t>
      </w:r>
      <w:r w:rsidRPr="3F3AD839" w:rsidR="3F3AD839">
        <w:rPr>
          <w:rFonts w:ascii="Arial" w:hAnsi="Arial" w:eastAsia="Arial" w:cs="Arial"/>
          <w:b w:val="1"/>
          <w:bCs w:val="1"/>
          <w:color w:val="20124D"/>
        </w:rPr>
        <w:t>3 working days</w:t>
      </w:r>
      <w:r w:rsidRPr="3F3AD839" w:rsidR="3F3AD839">
        <w:rPr>
          <w:rFonts w:ascii="Arial" w:hAnsi="Arial" w:eastAsia="Arial" w:cs="Arial"/>
          <w:color w:val="20124D"/>
        </w:rPr>
        <w:t xml:space="preserve"> to a Company Director.</w:t>
      </w:r>
      <w:r w:rsidRPr="3F3AD839" w:rsidR="409911CA">
        <w:rPr>
          <w:rFonts w:ascii="Arial" w:hAnsi="Arial" w:eastAsia="Arial" w:cs="Arial"/>
          <w:color w:val="20124D"/>
        </w:rPr>
        <w:t xml:space="preserve"> This will be </w:t>
      </w:r>
      <w:r w:rsidRPr="3F3AD839" w:rsidR="409911CA">
        <w:rPr>
          <w:rFonts w:ascii="Arial" w:hAnsi="Arial" w:eastAsia="Arial" w:cs="Arial"/>
          <w:color w:val="20124D"/>
        </w:rPr>
        <w:t>forwarded</w:t>
      </w:r>
      <w:r w:rsidRPr="3F3AD839" w:rsidR="409911CA">
        <w:rPr>
          <w:rFonts w:ascii="Arial" w:hAnsi="Arial" w:eastAsia="Arial" w:cs="Arial"/>
          <w:color w:val="20124D"/>
        </w:rPr>
        <w:t xml:space="preserve"> to an impartial HR advisor if circumstances require.</w:t>
      </w:r>
    </w:p>
    <w:p xmlns:wp14="http://schemas.microsoft.com/office/word/2010/wordml" w:rsidRDefault="00000000" w14:paraId="00000034" wp14:textId="382A0FC8">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 xml:space="preserve">The appeal will be reviewed by a Director </w:t>
      </w:r>
      <w:r w:rsidRPr="3F3AD839" w:rsidR="5B48C581">
        <w:rPr>
          <w:rFonts w:ascii="Arial" w:hAnsi="Arial" w:eastAsia="Arial" w:cs="Arial"/>
          <w:color w:val="20124D"/>
        </w:rPr>
        <w:t xml:space="preserve">/HR advisor </w:t>
      </w:r>
      <w:r w:rsidRPr="3F3AD839" w:rsidR="3F3AD839">
        <w:rPr>
          <w:rFonts w:ascii="Arial" w:hAnsi="Arial" w:eastAsia="Arial" w:cs="Arial"/>
          <w:color w:val="20124D"/>
        </w:rPr>
        <w:t>who was not previously involved.</w:t>
      </w:r>
    </w:p>
    <w:p xmlns:wp14="http://schemas.microsoft.com/office/word/2010/wordml" w:rsidRDefault="00000000" w14:paraId="00000035" wp14:textId="3A26490B">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The Director</w:t>
      </w:r>
      <w:r w:rsidRPr="3F3AD839" w:rsidR="69882376">
        <w:rPr>
          <w:rFonts w:ascii="Arial" w:hAnsi="Arial" w:eastAsia="Arial" w:cs="Arial"/>
          <w:color w:val="20124D"/>
        </w:rPr>
        <w:t>/Appointed HR advisor</w:t>
      </w:r>
      <w:r w:rsidRPr="3F3AD839" w:rsidR="3F3AD839">
        <w:rPr>
          <w:rFonts w:ascii="Arial" w:hAnsi="Arial" w:eastAsia="Arial" w:cs="Arial"/>
          <w:color w:val="20124D"/>
        </w:rPr>
        <w:t xml:space="preserve"> decision is </w:t>
      </w:r>
      <w:r w:rsidRPr="3F3AD839" w:rsidR="3F3AD839">
        <w:rPr>
          <w:rFonts w:ascii="Arial" w:hAnsi="Arial" w:eastAsia="Arial" w:cs="Arial"/>
          <w:b w:val="1"/>
          <w:bCs w:val="1"/>
          <w:color w:val="20124D"/>
        </w:rPr>
        <w:t>final</w:t>
      </w:r>
      <w:r w:rsidRPr="3F3AD839" w:rsidR="3F3AD839">
        <w:rPr>
          <w:rFonts w:ascii="Arial" w:hAnsi="Arial" w:eastAsia="Arial" w:cs="Arial"/>
          <w:color w:val="20124D"/>
        </w:rPr>
        <w:t>.</w:t>
      </w:r>
    </w:p>
    <w:p xmlns:wp14="http://schemas.microsoft.com/office/word/2010/wordml" w:rsidRDefault="00000000" w14:paraId="00000036" wp14:textId="77777777">
      <w:pPr>
        <w:pStyle w:val="Heading2"/>
        <w:keepNext w:val="0"/>
        <w:keepLines w:val="0"/>
        <w:widowControl w:val="0"/>
        <w:spacing w:line="225" w:lineRule="auto"/>
        <w:rPr>
          <w:rFonts w:ascii="Arial" w:hAnsi="Arial" w:eastAsia="Arial" w:cs="Arial"/>
          <w:color w:val="20124d"/>
          <w:sz w:val="22"/>
          <w:szCs w:val="22"/>
        </w:rPr>
      </w:pPr>
      <w:bookmarkStart w:name="_w61o84a536lh" w:colFirst="0" w:colLast="0" w:id="8"/>
      <w:bookmarkEnd w:id="8"/>
      <w:r>
        <w:rPr>
          <w:rFonts w:ascii="Arial" w:hAnsi="Arial" w:eastAsia="Arial" w:cs="Arial"/>
          <w:color w:val="20124d"/>
          <w:sz w:val="22"/>
          <w:szCs w:val="22"/>
          <w:rtl w:val="0"/>
        </w:rPr>
        <w:t xml:space="preserve">Malicious or Bad‑Faith Complaints</w:t>
      </w:r>
    </w:p>
    <w:p xmlns:wp14="http://schemas.microsoft.com/office/word/2010/wordml" w:rsidRDefault="00000000" w14:paraId="00000037" wp14:textId="5D06B916">
      <w:pPr>
        <w:widowControl w:val="0"/>
        <w:spacing w:before="240" w:after="240" w:line="225" w:lineRule="auto"/>
        <w:rPr>
          <w:rFonts w:ascii="Arial" w:hAnsi="Arial" w:eastAsia="Arial" w:cs="Arial"/>
          <w:color w:val="20124d"/>
        </w:rPr>
      </w:pPr>
      <w:r w:rsidRPr="3F3AD839" w:rsidR="3F3AD839">
        <w:rPr>
          <w:rFonts w:ascii="Arial" w:hAnsi="Arial" w:eastAsia="Arial" w:cs="Arial"/>
          <w:color w:val="20124D"/>
        </w:rPr>
        <w:t>ClubsComplete</w:t>
      </w:r>
      <w:r w:rsidRPr="3F3AD839" w:rsidR="4C178D15">
        <w:rPr>
          <w:rFonts w:ascii="Arial" w:hAnsi="Arial" w:eastAsia="Arial" w:cs="Arial"/>
          <w:color w:val="20124D"/>
        </w:rPr>
        <w:t xml:space="preserve"> GL Scotland</w:t>
      </w:r>
      <w:r w:rsidRPr="3F3AD839" w:rsidR="3F3AD839">
        <w:rPr>
          <w:rFonts w:ascii="Arial" w:hAnsi="Arial" w:eastAsia="Arial" w:cs="Arial"/>
          <w:color w:val="20124D"/>
        </w:rPr>
        <w:t xml:space="preserve"> encourages all genuine grievances. However, deliberately false, malicious, or bad‑faith complaints may result in disciplinary action.</w:t>
      </w:r>
    </w:p>
    <w:p xmlns:wp14="http://schemas.microsoft.com/office/word/2010/wordml" w:rsidRDefault="00000000" w14:paraId="00000038" wp14:textId="77777777">
      <w:pPr>
        <w:pStyle w:val="Heading2"/>
        <w:keepNext w:val="0"/>
        <w:keepLines w:val="0"/>
        <w:widowControl w:val="0"/>
        <w:spacing w:line="225" w:lineRule="auto"/>
        <w:rPr>
          <w:rFonts w:ascii="Arial" w:hAnsi="Arial" w:eastAsia="Arial" w:cs="Arial"/>
          <w:color w:val="20124d"/>
          <w:sz w:val="22"/>
          <w:szCs w:val="22"/>
        </w:rPr>
      </w:pPr>
      <w:bookmarkStart w:name="_ujewnfb8hg1s" w:colFirst="0" w:colLast="0" w:id="9"/>
      <w:bookmarkEnd w:id="9"/>
      <w:r>
        <w:rPr>
          <w:rFonts w:ascii="Arial" w:hAnsi="Arial" w:eastAsia="Arial" w:cs="Arial"/>
          <w:color w:val="20124d"/>
          <w:sz w:val="22"/>
          <w:szCs w:val="22"/>
          <w:rtl w:val="0"/>
        </w:rPr>
        <w:t xml:space="preserve">Roles and Responsibilities</w:t>
      </w:r>
    </w:p>
    <w:p xmlns:wp14="http://schemas.microsoft.com/office/word/2010/wordml" w:rsidRDefault="00000000" w14:paraId="00000039" wp14:textId="77777777">
      <w:pPr>
        <w:widowControl w:val="0"/>
        <w:spacing w:before="240" w:after="240" w:line="225" w:lineRule="auto"/>
        <w:rPr>
          <w:rFonts w:ascii="Arial" w:hAnsi="Arial" w:eastAsia="Arial" w:cs="Arial"/>
          <w:b w:val="1"/>
          <w:bCs w:val="1"/>
          <w:color w:val="20124d"/>
        </w:rPr>
      </w:pPr>
      <w:r>
        <w:rPr>
          <w:rFonts w:ascii="Arial" w:hAnsi="Arial" w:eastAsia="Arial" w:cs="Arial"/>
          <w:b w:val="1"/>
          <w:bCs w:val="1"/>
          <w:color w:val="20124d"/>
          <w:rtl w:val="0"/>
        </w:rPr>
        <w:t xml:space="preserve">Employees:</w:t>
      </w:r>
    </w:p>
    <w:p xmlns:wp14="http://schemas.microsoft.com/office/word/2010/wordml" w:rsidRDefault="00000000" w14:paraId="0000003A" wp14:textId="77777777">
      <w:pPr>
        <w:widowControl w:val="0"/>
        <w:numPr>
          <w:ilvl w:val="0"/>
          <w:numId w:val="5"/>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Raise concerns promptly</w:t>
      </w:r>
    </w:p>
    <w:p xmlns:wp14="http://schemas.microsoft.com/office/word/2010/wordml" w:rsidRDefault="00000000" w14:paraId="0000003B" wp14:textId="77777777">
      <w:pPr>
        <w:widowControl w:val="0"/>
        <w:numPr>
          <w:ilvl w:val="0"/>
          <w:numId w:val="5"/>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Cooperate fully and honestly during investigations</w:t>
      </w:r>
    </w:p>
    <w:p xmlns:wp14="http://schemas.microsoft.com/office/word/2010/wordml" w:rsidRDefault="00000000" w14:paraId="0000003C" wp14:textId="77777777">
      <w:pPr>
        <w:widowControl w:val="0"/>
        <w:numPr>
          <w:ilvl w:val="0"/>
          <w:numId w:val="5"/>
        </w:numPr>
        <w:spacing w:before="0" w:beforeAutospacing="0" w:after="240" w:line="225" w:lineRule="auto"/>
        <w:ind w:left="720" w:hanging="360"/>
        <w:rPr>
          <w:rFonts w:ascii="Arial" w:hAnsi="Arial" w:eastAsia="Arial" w:cs="Arial"/>
          <w:color w:val="20124d"/>
        </w:rPr>
      </w:pPr>
      <w:r>
        <w:rPr>
          <w:rFonts w:ascii="Arial" w:hAnsi="Arial" w:eastAsia="Arial" w:cs="Arial"/>
          <w:color w:val="20124d"/>
          <w:rtl w:val="0"/>
        </w:rPr>
        <w:t xml:space="preserve">Maintain confidentiality</w:t>
      </w:r>
    </w:p>
    <w:p xmlns:wp14="http://schemas.microsoft.com/office/word/2010/wordml" w:rsidRDefault="00000000" w14:paraId="0000003D" wp14:textId="6C21144E">
      <w:pPr>
        <w:widowControl w:val="0"/>
        <w:spacing w:before="240" w:after="240" w:line="225" w:lineRule="auto"/>
        <w:rPr>
          <w:rFonts w:ascii="Arial" w:hAnsi="Arial" w:eastAsia="Arial" w:cs="Arial"/>
          <w:b w:val="1"/>
          <w:bCs w:val="1"/>
          <w:color w:val="20124d"/>
        </w:rPr>
      </w:pPr>
      <w:r w:rsidRPr="3F3AD839" w:rsidR="3F3AD839">
        <w:rPr>
          <w:rFonts w:ascii="Arial" w:hAnsi="Arial" w:eastAsia="Arial" w:cs="Arial"/>
          <w:b w:val="1"/>
          <w:bCs w:val="1"/>
          <w:color w:val="20124D"/>
        </w:rPr>
        <w:t>Directors:</w:t>
      </w:r>
    </w:p>
    <w:p xmlns:wp14="http://schemas.microsoft.com/office/word/2010/wordml" w:rsidRDefault="00000000" w14:paraId="0000003E" wp14:textId="77777777">
      <w:pPr>
        <w:widowControl w:val="0"/>
        <w:numPr>
          <w:ilvl w:val="0"/>
          <w:numId w:val="3"/>
        </w:numPr>
        <w:spacing w:before="24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Support informal resolution where appropriate</w:t>
      </w:r>
    </w:p>
    <w:p xmlns:wp14="http://schemas.microsoft.com/office/word/2010/wordml" w:rsidRDefault="00000000" w14:paraId="0000003F" wp14:textId="77777777">
      <w:pPr>
        <w:widowControl w:val="0"/>
        <w:numPr>
          <w:ilvl w:val="0"/>
          <w:numId w:val="3"/>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Ensure grievances are handled fairly and consistently</w:t>
      </w:r>
    </w:p>
    <w:p xmlns:wp14="http://schemas.microsoft.com/office/word/2010/wordml" w:rsidRDefault="00000000" w14:paraId="00000040" wp14:textId="77777777">
      <w:pPr>
        <w:widowControl w:val="0"/>
        <w:numPr>
          <w:ilvl w:val="0"/>
          <w:numId w:val="3"/>
        </w:numPr>
        <w:spacing w:before="0" w:beforeAutospacing="0" w:after="0" w:afterAutospacing="0" w:line="225" w:lineRule="auto"/>
        <w:ind w:left="720" w:hanging="360"/>
        <w:rPr>
          <w:rFonts w:ascii="Arial" w:hAnsi="Arial" w:eastAsia="Arial" w:cs="Arial"/>
          <w:color w:val="20124d"/>
        </w:rPr>
      </w:pPr>
      <w:r>
        <w:rPr>
          <w:rFonts w:ascii="Arial" w:hAnsi="Arial" w:eastAsia="Arial" w:cs="Arial"/>
          <w:color w:val="20124d"/>
          <w:rtl w:val="0"/>
        </w:rPr>
        <w:t xml:space="preserve">Conduct or oversee investigations</w:t>
      </w:r>
    </w:p>
    <w:p xmlns:wp14="http://schemas.microsoft.com/office/word/2010/wordml" w:rsidRDefault="00000000" w14:paraId="00000041" wp14:textId="77777777">
      <w:pPr>
        <w:widowControl w:val="0"/>
        <w:numPr>
          <w:ilvl w:val="0"/>
          <w:numId w:val="3"/>
        </w:numPr>
        <w:spacing w:before="0" w:beforeAutospacing="0" w:after="240" w:line="225" w:lineRule="auto"/>
        <w:ind w:left="720" w:hanging="360"/>
        <w:rPr>
          <w:rFonts w:ascii="Arial" w:hAnsi="Arial" w:eastAsia="Arial" w:cs="Arial"/>
          <w:color w:val="20124d"/>
        </w:rPr>
      </w:pPr>
      <w:r>
        <w:rPr>
          <w:rFonts w:ascii="Arial" w:hAnsi="Arial" w:eastAsia="Arial" w:cs="Arial"/>
          <w:color w:val="20124d"/>
          <w:rtl w:val="0"/>
        </w:rPr>
        <w:t xml:space="preserve">Maintain secure and confidential records</w:t>
      </w:r>
    </w:p>
    <w:p xmlns:wp14="http://schemas.microsoft.com/office/word/2010/wordml" w:rsidRDefault="00000000" w14:paraId="00000042" wp14:textId="77777777">
      <w:pPr>
        <w:pStyle w:val="Heading2"/>
        <w:keepNext w:val="0"/>
        <w:keepLines w:val="0"/>
        <w:widowControl w:val="0"/>
        <w:spacing w:line="225" w:lineRule="auto"/>
        <w:rPr>
          <w:rFonts w:ascii="Arial" w:hAnsi="Arial" w:eastAsia="Arial" w:cs="Arial"/>
          <w:color w:val="20124d"/>
          <w:sz w:val="22"/>
          <w:szCs w:val="22"/>
        </w:rPr>
      </w:pPr>
      <w:bookmarkStart w:name="_s9hambd49rr1" w:colFirst="0" w:colLast="0" w:id="10"/>
      <w:bookmarkEnd w:id="10"/>
      <w:r>
        <w:rPr>
          <w:rFonts w:ascii="Arial" w:hAnsi="Arial" w:eastAsia="Arial" w:cs="Arial"/>
          <w:color w:val="20124d"/>
          <w:sz w:val="22"/>
          <w:szCs w:val="22"/>
          <w:rtl w:val="0"/>
        </w:rPr>
        <w:t xml:space="preserve">Review and Amendments</w:t>
      </w:r>
    </w:p>
    <w:p xmlns:wp14="http://schemas.microsoft.com/office/word/2010/wordml" w:rsidRDefault="00000000" w14:paraId="00000043" wp14:textId="77777777">
      <w:pPr>
        <w:widowControl w:val="0"/>
        <w:spacing w:before="240" w:after="240" w:line="225" w:lineRule="auto"/>
        <w:rPr>
          <w:rFonts w:ascii="Arial" w:hAnsi="Arial" w:eastAsia="Arial" w:cs="Arial"/>
          <w:color w:val="20124d"/>
        </w:rPr>
      </w:pPr>
      <w:r>
        <w:rPr>
          <w:rFonts w:ascii="Arial" w:hAnsi="Arial" w:eastAsia="Arial" w:cs="Arial"/>
          <w:color w:val="20124d"/>
          <w:rtl w:val="0"/>
        </w:rPr>
        <w:t xml:space="preserve">This policy is reviewed annually or sooner if required to ensure compliance with legislation and best practice.</w:t>
      </w:r>
      <w:r>
        <w:rPr>
          <w:rtl w:val="0"/>
        </w:rPr>
      </w:r>
    </w:p>
    <w:p xmlns:wp14="http://schemas.microsoft.com/office/word/2010/wordml" w:rsidRDefault="00000000" w14:paraId="000000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25" w:lineRule="auto"/>
        <w:ind w:left="720" w:right="40" w:firstLine="0"/>
        <w:jc w:val="left"/>
        <w:rPr>
          <w:rFonts w:ascii="Arial" w:hAnsi="Arial" w:eastAsia="Arial" w:cs="Arial"/>
          <w:color w:val="20124d"/>
        </w:rPr>
      </w:pPr>
      <w:r>
        <w:rPr>
          <w:rtl w:val="0"/>
        </w:rPr>
      </w:r>
    </w:p>
    <w:p xmlns:wp14="http://schemas.microsoft.com/office/word/2010/wordml" w:rsidRDefault="00000000" w14:paraId="00000045" wp14:textId="53A05F3D">
      <w:pPr>
        <w:spacing w:after="0" w:line="276" w:lineRule="auto"/>
        <w:rPr>
          <w:rFonts w:ascii="Arial" w:hAnsi="Arial" w:eastAsia="Arial" w:cs="Arial"/>
          <w:b w:val="1"/>
          <w:bCs w:val="1"/>
          <w:color w:val="20124d"/>
        </w:rPr>
      </w:pPr>
      <w:r w:rsidRPr="3F3AD839" w:rsidR="3F3AD839">
        <w:rPr>
          <w:rFonts w:ascii="Arial" w:hAnsi="Arial" w:eastAsia="Arial" w:cs="Arial"/>
          <w:b w:val="1"/>
          <w:bCs w:val="1"/>
          <w:color w:val="20124D"/>
        </w:rPr>
        <w:t xml:space="preserve">Last reviewed: </w:t>
      </w:r>
      <w:r w:rsidRPr="3F3AD839" w:rsidR="37864535">
        <w:rPr>
          <w:rFonts w:ascii="Arial" w:hAnsi="Arial" w:eastAsia="Arial" w:cs="Arial"/>
          <w:b w:val="1"/>
          <w:bCs w:val="1"/>
          <w:color w:val="20124D"/>
        </w:rPr>
        <w:t>Ma</w:t>
      </w:r>
      <w:r w:rsidRPr="3F3AD839" w:rsidR="3F3AD839">
        <w:rPr>
          <w:rFonts w:ascii="Arial" w:hAnsi="Arial" w:eastAsia="Arial" w:cs="Arial"/>
          <w:b w:val="1"/>
          <w:bCs w:val="1"/>
          <w:color w:val="20124D"/>
        </w:rPr>
        <w:t>y 2026</w:t>
      </w:r>
    </w:p>
    <w:p xmlns:wp14="http://schemas.microsoft.com/office/word/2010/wordml" w:rsidRDefault="00000000" w14:paraId="00000046" wp14:textId="1CD69A0A">
      <w:pPr>
        <w:spacing w:after="0" w:line="276" w:lineRule="auto"/>
        <w:rPr>
          <w:rFonts w:ascii="Arial" w:hAnsi="Arial" w:eastAsia="Arial" w:cs="Arial"/>
          <w:color w:val="20124d"/>
        </w:rPr>
      </w:pPr>
      <w:r w:rsidR="3F3AD839">
        <w:rPr>
          <w:rFonts w:ascii="Arial" w:hAnsi="Arial" w:eastAsia="Arial" w:cs="Arial"/>
          <w:b w:val="1"/>
          <w:bCs w:val="1"/>
          <w:color w:val="20124d"/>
        </w:rPr>
        <w:t xml:space="preserve">Next </w:t>
      </w:r>
      <w:r w:rsidRPr="3F3AD839" w:rsidR="3F3AD839">
        <w:rPr>
          <w:rFonts w:ascii="Arial" w:hAnsi="Arial" w:eastAsia="Arial" w:cs="Arial"/>
          <w:b w:val="1"/>
          <w:bCs w:val="1"/>
          <w:color w:val="20124D"/>
        </w:rPr>
        <w:t>reviewed :</w:t>
      </w:r>
      <w:r w:rsidRPr="3F3AD839" w:rsidR="3F3AD839">
        <w:rPr>
          <w:rFonts w:ascii="Arial" w:hAnsi="Arial" w:eastAsia="Arial" w:cs="Arial"/>
          <w:b w:val="1"/>
          <w:bCs w:val="1"/>
          <w:color w:val="20124D"/>
        </w:rPr>
        <w:t xml:space="preserve"> </w:t>
      </w:r>
      <w:r w:rsidRPr="3F3AD839" w:rsidR="763C8D77">
        <w:rPr>
          <w:rFonts w:ascii="Arial" w:hAnsi="Arial" w:eastAsia="Arial" w:cs="Arial"/>
          <w:b w:val="1"/>
          <w:bCs w:val="1"/>
          <w:color w:val="20124D"/>
        </w:rPr>
        <w:t>Ma</w:t>
      </w:r>
      <w:r w:rsidRPr="3F3AD839" w:rsidR="3F3AD839">
        <w:rPr>
          <w:rFonts w:ascii="Arial" w:hAnsi="Arial" w:eastAsia="Arial" w:cs="Arial"/>
          <w:b w:val="1"/>
          <w:bCs w:val="1"/>
          <w:color w:val="20124D"/>
        </w:rPr>
        <w:t>y 2027</w:t>
      </w:r>
      <w:r>
        <w:rPr>
          <w:rtl w:val="0"/>
        </w:rPr>
      </w:r>
    </w:p>
    <w:sectPr>
      <w:pgSz w:w="11906" w:h="16838" w:orient="portrait"/>
      <w:pgMar w:top="1440" w:right="1440" w:bottom="1440" w:left="1440" w:header="708" w:footer="708"/>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b847302"/>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924e850"/>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172d62e"/>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5b4d2ca"/>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05c549f"/>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93d4925"/>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8097b2b"/>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3706943"/>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29E6BE0"/>
  <w15:docId w15:val="{B1FE5EEE-3A8A-4F1A-812B-684E48A6548C}"/>
  <w:rsids>
    <w:rsidRoot w:val="00000000"/>
    <w:rsid w:val="00000000"/>
    <w:rsid w:val="057D865A"/>
    <w:rsid w:val="11A1CA4F"/>
    <w:rsid w:val="274A43FC"/>
    <w:rsid w:val="35C6EC08"/>
    <w:rsid w:val="37864535"/>
    <w:rsid w:val="3B4DBE47"/>
    <w:rsid w:val="3E4CA3A3"/>
    <w:rsid w:val="3F3AD839"/>
    <w:rsid w:val="409911CA"/>
    <w:rsid w:val="42E8D437"/>
    <w:rsid w:val="44C591A7"/>
    <w:rsid w:val="46F2F9CD"/>
    <w:rsid w:val="4A1388FB"/>
    <w:rsid w:val="4C178D15"/>
    <w:rsid w:val="4E3AD485"/>
    <w:rsid w:val="50804E44"/>
    <w:rsid w:val="5B48C581"/>
    <w:rsid w:val="6568E1E1"/>
    <w:rsid w:val="688E2EA9"/>
    <w:rsid w:val="6977CD2E"/>
    <w:rsid w:val="6977CD2E"/>
    <w:rsid w:val="69882376"/>
    <w:rsid w:val="6C76B2F3"/>
    <w:rsid w:val="760B265E"/>
    <w:rsid w:val="760B265E"/>
    <w:rsid w:val="763C8D77"/>
    <w:rsid w:val="7EC4C439"/>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GB"/>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png" Id="rId1565851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